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40EE9">
      <w:pPr>
        <w:pStyle w:val="7"/>
        <w:spacing w:before="120" w:after="120"/>
        <w:rPr>
          <w:rFonts w:cs="宋体"/>
          <w:color w:val="000000" w:themeColor="text1"/>
          <w14:textFill>
            <w14:solidFill>
              <w14:schemeClr w14:val="tx1"/>
            </w14:solidFill>
          </w14:textFill>
        </w:rPr>
      </w:pPr>
      <w:bookmarkStart w:id="0" w:name="_Toc11255"/>
      <w:bookmarkStart w:id="1" w:name="_Toc23017"/>
      <w:bookmarkStart w:id="2" w:name="_Toc8702"/>
      <w:r>
        <w:rPr>
          <w:rFonts w:hint="eastAsia" w:cs="宋体"/>
          <w:color w:val="000000" w:themeColor="text1"/>
          <w14:textFill>
            <w14:solidFill>
              <w14:schemeClr w14:val="tx1"/>
            </w14:solidFill>
          </w14:textFill>
        </w:rPr>
        <w:t>邀请公告</w:t>
      </w:r>
      <w:bookmarkEnd w:id="0"/>
      <w:bookmarkEnd w:id="1"/>
      <w:bookmarkEnd w:id="2"/>
    </w:p>
    <w:p w14:paraId="7A7BD86C">
      <w:pPr>
        <w:pStyle w:val="9"/>
        <w:spacing w:line="410" w:lineRule="exact"/>
        <w:rPr>
          <w:rFonts w:cs="宋体"/>
          <w:color w:val="000000" w:themeColor="text1"/>
          <w14:textFill>
            <w14:solidFill>
              <w14:schemeClr w14:val="tx1"/>
            </w14:solidFill>
          </w14:textFill>
        </w:rPr>
      </w:pPr>
      <w:r>
        <w:rPr>
          <w:rFonts w:hint="eastAsia" w:cs="宋体"/>
          <w:color w:val="000000" w:themeColor="text1"/>
          <w:lang w:val="zh-CN"/>
          <w14:textFill>
            <w14:solidFill>
              <w14:schemeClr w14:val="tx1"/>
            </w14:solidFill>
          </w14:textFill>
        </w:rPr>
        <w:t>四川星宸盛世工程咨询有限公司</w:t>
      </w:r>
      <w:r>
        <w:rPr>
          <w:rFonts w:hint="eastAsia" w:cs="宋体"/>
          <w:color w:val="000000" w:themeColor="text1"/>
          <w14:textFill>
            <w14:solidFill>
              <w14:schemeClr w14:val="tx1"/>
            </w14:solidFill>
          </w14:textFill>
        </w:rPr>
        <w:t>受</w:t>
      </w:r>
      <w:r>
        <w:rPr>
          <w:rFonts w:hint="eastAsia" w:cs="宋体"/>
          <w:color w:val="000000" w:themeColor="text1"/>
          <w:lang w:eastAsia="zh-CN"/>
          <w14:textFill>
            <w14:solidFill>
              <w14:schemeClr w14:val="tx1"/>
            </w14:solidFill>
          </w14:textFill>
        </w:rPr>
        <w:t>宜宾市建缘建筑工程有限公司</w:t>
      </w:r>
      <w:r>
        <w:rPr>
          <w:rFonts w:hint="eastAsia" w:cs="宋体"/>
          <w:color w:val="000000" w:themeColor="text1"/>
          <w14:textFill>
            <w14:solidFill>
              <w14:schemeClr w14:val="tx1"/>
            </w14:solidFill>
          </w14:textFill>
        </w:rPr>
        <w:t>的委托，拟对宜宾市建缘建筑工程有限公司人、材、机供应商建库采购项目进行采购，特邀请合格的供应商参加该项目的竞争。</w:t>
      </w:r>
    </w:p>
    <w:p w14:paraId="69F478BB">
      <w:pPr>
        <w:pStyle w:val="8"/>
        <w:numPr>
          <w:ilvl w:val="0"/>
          <w:numId w:val="3"/>
        </w:numPr>
        <w:spacing w:line="410" w:lineRule="exact"/>
        <w:ind w:left="-2" w:leftChars="0" w:firstLine="482" w:firstLineChars="0"/>
        <w:rPr>
          <w:rFonts w:cs="宋体"/>
          <w:b w:val="0"/>
          <w:bCs w:val="0"/>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项目名称：</w:t>
      </w:r>
      <w:r>
        <w:rPr>
          <w:rFonts w:hint="eastAsia" w:cs="宋体"/>
          <w:b w:val="0"/>
          <w:bCs w:val="0"/>
          <w:color w:val="000000" w:themeColor="text1"/>
          <w14:textFill>
            <w14:solidFill>
              <w14:schemeClr w14:val="tx1"/>
            </w14:solidFill>
          </w14:textFill>
        </w:rPr>
        <w:t>宜宾市建缘建筑工程有限公司人、材、机供应商建库采购项目</w:t>
      </w:r>
    </w:p>
    <w:p w14:paraId="05EB153F">
      <w:pPr>
        <w:pStyle w:val="8"/>
        <w:numPr>
          <w:ilvl w:val="0"/>
          <w:numId w:val="3"/>
        </w:numPr>
        <w:spacing w:line="410" w:lineRule="exact"/>
        <w:ind w:left="-2" w:leftChars="0" w:firstLine="482" w:firstLineChars="0"/>
        <w:rPr>
          <w:rFonts w:cs="宋体"/>
          <w:b w:val="0"/>
          <w:bCs w:val="0"/>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项目编号：</w:t>
      </w:r>
      <w:r>
        <w:rPr>
          <w:rFonts w:hint="eastAsia" w:cs="宋体"/>
          <w:b w:val="0"/>
          <w:bCs w:val="0"/>
          <w:color w:val="000000" w:themeColor="text1"/>
          <w14:textFill>
            <w14:solidFill>
              <w14:schemeClr w14:val="tx1"/>
            </w14:solidFill>
          </w14:textFill>
        </w:rPr>
        <w:t>SCZZYB-202606-001</w:t>
      </w:r>
    </w:p>
    <w:p w14:paraId="3D671BEB">
      <w:pPr>
        <w:pStyle w:val="8"/>
        <w:numPr>
          <w:ilvl w:val="0"/>
          <w:numId w:val="3"/>
        </w:numPr>
        <w:spacing w:line="410" w:lineRule="exact"/>
        <w:ind w:left="-2" w:leftChars="0" w:firstLine="482" w:firstLineChars="0"/>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采购项目简介：</w:t>
      </w:r>
      <w:bookmarkStart w:id="6" w:name="_GoBack"/>
      <w:bookmarkEnd w:id="6"/>
    </w:p>
    <w:p w14:paraId="6C5DE295">
      <w:pPr>
        <w:pStyle w:val="10"/>
        <w:numPr>
          <w:ilvl w:val="1"/>
          <w:numId w:val="4"/>
        </w:numPr>
        <w:spacing w:line="41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供应商备选库入库种类：劳务（建筑）、劳务（市政）、材料、机械四大类。</w:t>
      </w:r>
    </w:p>
    <w:p w14:paraId="0675421A">
      <w:pPr>
        <w:pStyle w:val="10"/>
        <w:numPr>
          <w:ilvl w:val="1"/>
          <w:numId w:val="4"/>
        </w:numPr>
        <w:spacing w:line="41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具体包数分配情况：</w:t>
      </w:r>
    </w:p>
    <w:p w14:paraId="46B5C6BA">
      <w:pPr>
        <w:pStyle w:val="10"/>
        <w:spacing w:line="41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14:textFill>
            <w14:solidFill>
              <w14:schemeClr w14:val="tx1"/>
            </w14:solidFill>
          </w14:textFill>
        </w:rPr>
        <w:t>1.本项目共计四个包。第一包：劳务（建筑）；第二包：劳务（市政）；第三包：材料（商</w:t>
      </w:r>
      <w:r>
        <w:rPr>
          <w:rFonts w:hint="eastAsia" w:cs="宋体"/>
          <w:color w:val="000000" w:themeColor="text1"/>
          <w:highlight w:val="none"/>
          <w14:textFill>
            <w14:solidFill>
              <w14:schemeClr w14:val="tx1"/>
            </w14:solidFill>
          </w14:textFill>
        </w:rPr>
        <w:t>品混凝土、钢材、其他材料包括但不限于砂、石、水泥、水泥制品、管材、砌块等建筑施工材料）；第四包：机械。</w:t>
      </w:r>
    </w:p>
    <w:p w14:paraId="169F0761">
      <w:pPr>
        <w:pStyle w:val="10"/>
        <w:spacing w:line="41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2.各包在报名期间内成功报名家数不足6家的，此包按流标处理，由代理公司电话通知已报名成功的各供应商，并退还报名费用。</w:t>
      </w:r>
    </w:p>
    <w:p w14:paraId="1EFE0D17">
      <w:pPr>
        <w:pStyle w:val="10"/>
        <w:numPr>
          <w:ilvl w:val="1"/>
          <w:numId w:val="4"/>
        </w:numPr>
        <w:spacing w:line="41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供应商邀请方式及数量：</w:t>
      </w:r>
    </w:p>
    <w:p w14:paraId="13DC2348">
      <w:pPr>
        <w:pStyle w:val="10"/>
        <w:spacing w:line="41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本次采购邀请将在</w:t>
      </w:r>
      <w:r>
        <w:rPr>
          <w:rFonts w:hint="eastAsia" w:cs="宋体"/>
          <w:color w:val="000000" w:themeColor="text1"/>
          <w:highlight w:val="none"/>
          <w:lang w:eastAsia="zh-CN"/>
          <w14:textFill>
            <w14:solidFill>
              <w14:schemeClr w14:val="tx1"/>
            </w14:solidFill>
          </w14:textFill>
        </w:rPr>
        <w:t>四川招投标网</w:t>
      </w: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eastAsia="zh-CN"/>
          <w14:textFill>
            <w14:solidFill>
              <w14:schemeClr w14:val="tx1"/>
            </w14:solidFill>
          </w14:textFill>
        </w:rPr>
        <w:t>兴文旅投集团公众号、宜宾市建缘建筑工程有限公司</w:t>
      </w:r>
      <w:r>
        <w:rPr>
          <w:rFonts w:hint="eastAsia" w:cs="宋体"/>
          <w:color w:val="000000" w:themeColor="text1"/>
          <w:highlight w:val="none"/>
          <w:lang w:val="en-US" w:eastAsia="zh-CN"/>
          <w14:textFill>
            <w14:solidFill>
              <w14:schemeClr w14:val="tx1"/>
            </w14:solidFill>
          </w14:textFill>
        </w:rPr>
        <w:t>官网</w:t>
      </w:r>
      <w:r>
        <w:rPr>
          <w:rFonts w:hint="eastAsia" w:cs="宋体"/>
          <w:color w:val="000000" w:themeColor="text1"/>
          <w:highlight w:val="none"/>
          <w14:textFill>
            <w14:solidFill>
              <w14:schemeClr w14:val="tx1"/>
            </w14:solidFill>
          </w14:textFill>
        </w:rPr>
        <w:t>等平台以公告形式发布。</w:t>
      </w:r>
    </w:p>
    <w:p w14:paraId="34AD6F61">
      <w:pPr>
        <w:pStyle w:val="10"/>
        <w:numPr>
          <w:ilvl w:val="1"/>
          <w:numId w:val="4"/>
        </w:numPr>
        <w:spacing w:line="41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履约时间：一年</w:t>
      </w:r>
      <w:r>
        <w:rPr>
          <w:rFonts w:hint="eastAsia" w:cs="宋体"/>
          <w:color w:val="000000" w:themeColor="text1"/>
          <w:highlight w:val="none"/>
          <w:lang w:eastAsia="zh-CN"/>
          <w14:textFill>
            <w14:solidFill>
              <w14:schemeClr w14:val="tx1"/>
            </w14:solidFill>
          </w14:textFill>
        </w:rPr>
        <w:t>（</w:t>
      </w:r>
      <w:r>
        <w:rPr>
          <w:rFonts w:hint="eastAsia" w:cs="宋体"/>
          <w:color w:val="000000" w:themeColor="text1"/>
          <w:highlight w:val="none"/>
          <w:lang w:val="en-US" w:eastAsia="zh-CN"/>
          <w14:textFill>
            <w14:solidFill>
              <w14:schemeClr w14:val="tx1"/>
            </w14:solidFill>
          </w14:textFill>
        </w:rPr>
        <w:t>到期后采购人可根据实际运作情况选择是否续签，最多续签一年</w:t>
      </w:r>
      <w:r>
        <w:rPr>
          <w:rFonts w:hint="eastAsia" w:cs="宋体"/>
          <w:color w:val="000000" w:themeColor="text1"/>
          <w:highlight w:val="none"/>
          <w:lang w:eastAsia="zh-CN"/>
          <w14:textFill>
            <w14:solidFill>
              <w14:schemeClr w14:val="tx1"/>
            </w14:solidFill>
          </w14:textFill>
        </w:rPr>
        <w:t>）。</w:t>
      </w:r>
    </w:p>
    <w:p w14:paraId="389763FD">
      <w:pPr>
        <w:pStyle w:val="8"/>
        <w:numPr>
          <w:ilvl w:val="0"/>
          <w:numId w:val="3"/>
        </w:numPr>
        <w:spacing w:line="410" w:lineRule="exact"/>
        <w:ind w:left="-2" w:leftChars="0" w:firstLine="482" w:firstLineChars="0"/>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项目性质：</w:t>
      </w:r>
      <w:r>
        <w:rPr>
          <w:rFonts w:hint="eastAsia" w:cs="宋体"/>
          <w:color w:val="000000" w:themeColor="text1"/>
          <w:highlight w:val="none"/>
          <w14:textFill>
            <w14:solidFill>
              <w14:schemeClr w14:val="tx1"/>
            </w14:solidFill>
          </w14:textFill>
        </w:rPr>
        <w:t>企业采购。</w:t>
      </w:r>
    </w:p>
    <w:p w14:paraId="7C120D51">
      <w:pPr>
        <w:pStyle w:val="8"/>
        <w:numPr>
          <w:ilvl w:val="0"/>
          <w:numId w:val="3"/>
        </w:numPr>
        <w:spacing w:line="410" w:lineRule="exact"/>
        <w:ind w:left="-2" w:leftChars="0" w:firstLine="482" w:firstLineChars="0"/>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合格供应商应具备的资格条件：</w:t>
      </w:r>
    </w:p>
    <w:p w14:paraId="3EBCEB1C">
      <w:pPr>
        <w:pStyle w:val="10"/>
        <w:spacing w:line="410" w:lineRule="exact"/>
        <w:ind w:firstLine="480" w:firstLineChars="200"/>
        <w:rPr>
          <w:rFonts w:cs="宋体"/>
          <w:color w:val="000000" w:themeColor="text1"/>
          <w:highlight w:val="none"/>
          <w:lang w:val="zh-CN"/>
          <w14:textFill>
            <w14:solidFill>
              <w14:schemeClr w14:val="tx1"/>
            </w14:solidFill>
          </w14:textFill>
        </w:rPr>
      </w:pPr>
      <w:r>
        <w:rPr>
          <w:rFonts w:hint="eastAsia" w:cs="宋体"/>
          <w:color w:val="000000" w:themeColor="text1"/>
          <w:highlight w:val="none"/>
          <w14:textFill>
            <w14:solidFill>
              <w14:schemeClr w14:val="tx1"/>
            </w14:solidFill>
          </w14:textFill>
        </w:rPr>
        <w:t>(一)</w:t>
      </w:r>
      <w:r>
        <w:rPr>
          <w:rFonts w:hint="eastAsia" w:cs="宋体"/>
          <w:color w:val="000000" w:themeColor="text1"/>
          <w:highlight w:val="none"/>
          <w:lang w:val="zh-CN"/>
          <w14:textFill>
            <w14:solidFill>
              <w14:schemeClr w14:val="tx1"/>
            </w14:solidFill>
          </w14:textFill>
        </w:rPr>
        <w:t>本项目的基本资格要求：</w:t>
      </w:r>
    </w:p>
    <w:p w14:paraId="4A8B45A2">
      <w:pPr>
        <w:pStyle w:val="10"/>
        <w:spacing w:line="41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1.在宜宾市兴文县注册的公司；</w:t>
      </w:r>
    </w:p>
    <w:p w14:paraId="52401141">
      <w:pPr>
        <w:pStyle w:val="10"/>
        <w:spacing w:line="41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2.具有独立承担</w:t>
      </w:r>
      <w:r>
        <w:fldChar w:fldCharType="begin"/>
      </w:r>
      <w:r>
        <w:instrText xml:space="preserve"> HYPERLINK "http://www.lawtime.cn/info/minfa/mszeren/" \t "_blank" </w:instrText>
      </w:r>
      <w:r>
        <w:fldChar w:fldCharType="separate"/>
      </w:r>
      <w:r>
        <w:rPr>
          <w:rFonts w:hint="eastAsia" w:cs="宋体"/>
          <w:color w:val="000000" w:themeColor="text1"/>
          <w14:textFill>
            <w14:solidFill>
              <w14:schemeClr w14:val="tx1"/>
            </w14:solidFill>
          </w14:textFill>
        </w:rPr>
        <w:t>民事责任</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的能力；</w:t>
      </w:r>
    </w:p>
    <w:p w14:paraId="629EB004">
      <w:pPr>
        <w:pStyle w:val="10"/>
        <w:spacing w:line="41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3.具有良好的商业信誉和健全的财务会计制度；</w:t>
      </w:r>
    </w:p>
    <w:p w14:paraId="56123DCF">
      <w:pPr>
        <w:pStyle w:val="10"/>
        <w:spacing w:line="41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4.具有履行合同所必需的设备和专业技术能力；</w:t>
      </w:r>
    </w:p>
    <w:p w14:paraId="0A8D3863">
      <w:pPr>
        <w:pStyle w:val="10"/>
        <w:spacing w:line="41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5.有依法缴纳税收和</w:t>
      </w:r>
      <w:r>
        <w:fldChar w:fldCharType="begin"/>
      </w:r>
      <w:r>
        <w:instrText xml:space="preserve"> HYPERLINK "http://www.lawtime.cn/info/laodong/shehuibaozhang/" \t "_blank" </w:instrText>
      </w:r>
      <w:r>
        <w:fldChar w:fldCharType="separate"/>
      </w:r>
      <w:r>
        <w:rPr>
          <w:rFonts w:hint="eastAsia" w:cs="宋体"/>
          <w:color w:val="000000" w:themeColor="text1"/>
          <w14:textFill>
            <w14:solidFill>
              <w14:schemeClr w14:val="tx1"/>
            </w14:solidFill>
          </w14:textFill>
        </w:rPr>
        <w:t>社会保障</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资金的良好记录；</w:t>
      </w:r>
    </w:p>
    <w:p w14:paraId="38FCED84">
      <w:pPr>
        <w:pStyle w:val="10"/>
        <w:spacing w:line="41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6.参加政府采购活动前三年内，在经营活动中没有重大违法记录；</w:t>
      </w:r>
    </w:p>
    <w:p w14:paraId="05F66481">
      <w:pPr>
        <w:pStyle w:val="10"/>
        <w:spacing w:line="410" w:lineRule="exact"/>
        <w:ind w:firstLine="480" w:firstLineChars="200"/>
        <w:rPr>
          <w:rFonts w:cs="宋体"/>
          <w:color w:val="000000" w:themeColor="text1"/>
          <w:highlight w:val="yellow"/>
          <w14:textFill>
            <w14:solidFill>
              <w14:schemeClr w14:val="tx1"/>
            </w14:solidFill>
          </w14:textFill>
        </w:rPr>
      </w:pPr>
      <w:r>
        <w:rPr>
          <w:rFonts w:hint="eastAsia" w:cs="宋体"/>
          <w:color w:val="000000" w:themeColor="text1"/>
          <w14:textFill>
            <w14:solidFill>
              <w14:schemeClr w14:val="tx1"/>
            </w14:solidFill>
          </w14:textFill>
        </w:rPr>
        <w:t>7.法律、</w:t>
      </w:r>
      <w:r>
        <w:fldChar w:fldCharType="begin"/>
      </w:r>
      <w:r>
        <w:instrText xml:space="preserve"> HYPERLINK "http://www.lawtime.cn/info/sifakaoshi/xingzhengfa/" \t "_blank" </w:instrText>
      </w:r>
      <w:r>
        <w:fldChar w:fldCharType="separate"/>
      </w:r>
      <w:r>
        <w:rPr>
          <w:rFonts w:hint="eastAsia" w:cs="宋体"/>
          <w:color w:val="000000" w:themeColor="text1"/>
          <w14:textFill>
            <w14:solidFill>
              <w14:schemeClr w14:val="tx1"/>
            </w14:solidFill>
          </w14:textFill>
        </w:rPr>
        <w:t>行政法</w:t>
      </w:r>
      <w:r>
        <w:rPr>
          <w:rFonts w:hint="eastAsia" w:cs="宋体"/>
          <w:color w:val="000000" w:themeColor="text1"/>
          <w14:textFill>
            <w14:solidFill>
              <w14:schemeClr w14:val="tx1"/>
            </w14:solidFill>
          </w14:textFill>
        </w:rPr>
        <w:fldChar w:fldCharType="end"/>
      </w:r>
      <w:r>
        <w:rPr>
          <w:rFonts w:hint="eastAsia" w:cs="宋体"/>
          <w:color w:val="000000" w:themeColor="text1"/>
          <w14:textFill>
            <w14:solidFill>
              <w14:schemeClr w14:val="tx1"/>
            </w14:solidFill>
          </w14:textFill>
        </w:rPr>
        <w:t>规规定的其他条件。</w:t>
      </w:r>
    </w:p>
    <w:p w14:paraId="49F794F8">
      <w:pPr>
        <w:pStyle w:val="8"/>
        <w:spacing w:line="460" w:lineRule="exact"/>
        <w:ind w:firstLine="480" w:firstLineChars="200"/>
        <w:rPr>
          <w:rFonts w:cs="宋体"/>
          <w:color w:val="000000" w:themeColor="text1"/>
          <w:lang w:val="zh-CN"/>
          <w14:textFill>
            <w14:solidFill>
              <w14:schemeClr w14:val="tx1"/>
            </w14:solidFill>
          </w14:textFill>
        </w:rPr>
      </w:pPr>
      <w:r>
        <w:rPr>
          <w:rFonts w:hint="eastAsia" w:cs="宋体"/>
          <w:color w:val="000000" w:themeColor="text1"/>
          <w14:textFill>
            <w14:solidFill>
              <w14:schemeClr w14:val="tx1"/>
            </w14:solidFill>
          </w14:textFill>
        </w:rPr>
        <w:t>(二)</w:t>
      </w:r>
      <w:bookmarkStart w:id="3" w:name="OLE_LINK2"/>
      <w:bookmarkStart w:id="4" w:name="OLE_LINK1"/>
      <w:r>
        <w:rPr>
          <w:rFonts w:hint="eastAsia" w:cs="宋体"/>
          <w:color w:val="000000" w:themeColor="text1"/>
          <w:lang w:val="zh-CN"/>
          <w14:textFill>
            <w14:solidFill>
              <w14:schemeClr w14:val="tx1"/>
            </w14:solidFill>
          </w14:textFill>
        </w:rPr>
        <w:t>本项目的特定资格要求</w:t>
      </w:r>
      <w:bookmarkEnd w:id="3"/>
      <w:bookmarkEnd w:id="4"/>
      <w:r>
        <w:rPr>
          <w:rFonts w:hint="eastAsia" w:cs="宋体"/>
          <w:color w:val="000000" w:themeColor="text1"/>
          <w:lang w:val="zh-CN"/>
          <w14:textFill>
            <w14:solidFill>
              <w14:schemeClr w14:val="tx1"/>
            </w14:solidFill>
          </w14:textFill>
        </w:rPr>
        <w:t>：</w:t>
      </w:r>
    </w:p>
    <w:p w14:paraId="16D45835">
      <w:pPr>
        <w:pStyle w:val="8"/>
        <w:spacing w:line="46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1.劳务（建筑）单位：需具有建筑工程总承包三级及以上资质证书同时具有安全生产许可证（提供证书复印件），或具有施工劳务不分等级</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t>的建筑业企业资质证书（提供证书复印件）。</w:t>
      </w:r>
    </w:p>
    <w:p w14:paraId="27DC72F5">
      <w:pPr>
        <w:pStyle w:val="8"/>
        <w:spacing w:line="46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2.劳务（市政）单位：需具有市政工程总承包三级及以上资质证书同时具有安全生产许可证（提供证书复印件），或具有施工劳务不分等级</w:t>
      </w:r>
      <w:r>
        <w:rPr>
          <w:rFonts w:hint="eastAsia" w:cs="宋体"/>
          <w:color w:val="000000" w:themeColor="text1"/>
          <w14:textFill>
            <w14:solidFill>
              <w14:schemeClr w14:val="tx1"/>
            </w14:solidFill>
          </w14:textFill>
        </w:rPr>
        <w:tab/>
      </w:r>
      <w:r>
        <w:rPr>
          <w:rFonts w:hint="eastAsia" w:cs="宋体"/>
          <w:color w:val="000000" w:themeColor="text1"/>
          <w14:textFill>
            <w14:solidFill>
              <w14:schemeClr w14:val="tx1"/>
            </w14:solidFill>
          </w14:textFill>
        </w:rPr>
        <w:t>的建筑业企业资质证书（提供证书复印件）。</w:t>
      </w:r>
    </w:p>
    <w:p w14:paraId="46953197">
      <w:pPr>
        <w:pStyle w:val="8"/>
        <w:spacing w:line="46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3.材料（商品混凝土、钢材、其他材料包括但不限于砂、石、水泥、水泥制品、管材、砌块等建筑施工材料）单位：需具有材料销售的经营资质（提供营业执照复印件）。</w:t>
      </w:r>
    </w:p>
    <w:p w14:paraId="2E0A2F95">
      <w:pPr>
        <w:pStyle w:val="8"/>
        <w:spacing w:line="46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4.机械单位：需具有机械产品租赁的经营资质（提供营业执照复印件）。</w:t>
      </w:r>
    </w:p>
    <w:p w14:paraId="0DA2ABD1">
      <w:pPr>
        <w:pStyle w:val="8"/>
        <w:spacing w:line="46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5.本项目不接受联合体参加。</w:t>
      </w:r>
    </w:p>
    <w:p w14:paraId="6A0B7275">
      <w:pPr>
        <w:pStyle w:val="8"/>
        <w:numPr>
          <w:ilvl w:val="0"/>
          <w:numId w:val="3"/>
        </w:numPr>
        <w:spacing w:line="410" w:lineRule="exact"/>
        <w:ind w:left="-2" w:leftChars="0" w:firstLine="482" w:firstLineChars="0"/>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禁止参加本次采购活动的供应商</w:t>
      </w:r>
    </w:p>
    <w:p w14:paraId="5F47923F">
      <w:pPr>
        <w:pStyle w:val="10"/>
        <w:spacing w:line="420" w:lineRule="exact"/>
        <w:ind w:firstLine="480" w:firstLineChars="200"/>
        <w:rPr>
          <w:rFonts w:cs="宋体"/>
          <w:color w:val="000000" w:themeColor="text1"/>
          <w14:textFill>
            <w14:solidFill>
              <w14:schemeClr w14:val="tx1"/>
            </w14:solidFill>
          </w14:textFill>
        </w:rPr>
      </w:pPr>
      <w:bookmarkStart w:id="5" w:name="PO_默认文件内容_4"/>
      <w:r>
        <w:rPr>
          <w:rFonts w:hint="eastAsia" w:cs="宋体"/>
          <w:color w:val="000000" w:themeColor="text1"/>
          <w14:textFill>
            <w14:solidFill>
              <w14:schemeClr w14:val="tx1"/>
            </w14:solidFill>
          </w14:textFill>
        </w:rPr>
        <w:t>参照《关于在政府采购活动中查询及使用信用记录有关问题的通知》(财库〔2016〕125号)的要求，采购代理机构将通过“信用中国”网站(www.creditchina.gov.cn)、“中国政府采购网”网站(www.ccgp.gov.cn)等渠道查询供应商在响应文件递交截止时间之日前的信用记录并保存信用记录结果网页截图，拒绝列入失信被执行人名单、重大税收违法失信主体、政府采购严重违法失信行为记录名单中的供应商参加本项目的采购活动。</w:t>
      </w:r>
    </w:p>
    <w:bookmarkEnd w:id="5"/>
    <w:p w14:paraId="797271EE">
      <w:pPr>
        <w:pStyle w:val="9"/>
        <w:spacing w:line="420" w:lineRule="exact"/>
        <w:ind w:firstLine="482"/>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七、获取采购文件的时间期限、地点、方式及采购文件售价</w:t>
      </w:r>
    </w:p>
    <w:p w14:paraId="6FE65DDE">
      <w:pPr>
        <w:pStyle w:val="9"/>
        <w:spacing w:line="42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(一)获取采购文件的时间期限(即报名时间)：</w:t>
      </w:r>
      <w:r>
        <w:rPr>
          <w:rFonts w:hint="eastAsia" w:cs="宋体"/>
          <w:color w:val="000000" w:themeColor="text1"/>
          <w:highlight w:val="none"/>
          <w14:textFill>
            <w14:solidFill>
              <w14:schemeClr w14:val="tx1"/>
            </w14:solidFill>
          </w14:textFill>
        </w:rPr>
        <w:t>202</w:t>
      </w:r>
      <w:r>
        <w:rPr>
          <w:rFonts w:hint="eastAsia" w:cs="宋体"/>
          <w:color w:val="000000" w:themeColor="text1"/>
          <w:highlight w:val="none"/>
          <w:lang w:val="en-US" w:eastAsia="zh-CN"/>
          <w14:textFill>
            <w14:solidFill>
              <w14:schemeClr w14:val="tx1"/>
            </w14:solidFill>
          </w14:textFill>
        </w:rPr>
        <w:t>6</w:t>
      </w:r>
      <w:r>
        <w:rPr>
          <w:rFonts w:hint="eastAsia" w:cs="宋体"/>
          <w:color w:val="000000" w:themeColor="text1"/>
          <w:highlight w:val="none"/>
          <w14:textFill>
            <w14:solidFill>
              <w14:schemeClr w14:val="tx1"/>
            </w14:solidFill>
          </w14:textFill>
        </w:rPr>
        <w:t>年</w:t>
      </w:r>
      <w:r>
        <w:rPr>
          <w:rFonts w:hint="eastAsia" w:cs="宋体"/>
          <w:color w:val="000000" w:themeColor="text1"/>
          <w:highlight w:val="none"/>
          <w:lang w:val="en-US" w:eastAsia="zh-CN"/>
          <w14:textFill>
            <w14:solidFill>
              <w14:schemeClr w14:val="tx1"/>
            </w14:solidFill>
          </w14:textFill>
        </w:rPr>
        <w:t>6</w:t>
      </w:r>
      <w:r>
        <w:rPr>
          <w:rFonts w:hint="eastAsia" w:cs="宋体"/>
          <w:color w:val="000000" w:themeColor="text1"/>
          <w:highlight w:val="none"/>
          <w14:textFill>
            <w14:solidFill>
              <w14:schemeClr w14:val="tx1"/>
            </w14:solidFill>
          </w14:textFill>
        </w:rPr>
        <w:t>月</w:t>
      </w:r>
      <w:r>
        <w:rPr>
          <w:rFonts w:hint="eastAsia" w:cs="宋体"/>
          <w:color w:val="000000" w:themeColor="text1"/>
          <w:highlight w:val="none"/>
          <w:lang w:val="en-US" w:eastAsia="zh-CN"/>
          <w14:textFill>
            <w14:solidFill>
              <w14:schemeClr w14:val="tx1"/>
            </w14:solidFill>
          </w14:textFill>
        </w:rPr>
        <w:t>8</w:t>
      </w:r>
      <w:r>
        <w:rPr>
          <w:rFonts w:hint="eastAsia" w:cs="宋体"/>
          <w:color w:val="000000" w:themeColor="text1"/>
          <w:highlight w:val="none"/>
          <w14:textFill>
            <w14:solidFill>
              <w14:schemeClr w14:val="tx1"/>
            </w14:solidFill>
          </w14:textFill>
        </w:rPr>
        <w:t>日至202</w:t>
      </w:r>
      <w:r>
        <w:rPr>
          <w:rFonts w:hint="eastAsia" w:cs="宋体"/>
          <w:color w:val="000000" w:themeColor="text1"/>
          <w:highlight w:val="none"/>
          <w:lang w:val="en-US" w:eastAsia="zh-CN"/>
          <w14:textFill>
            <w14:solidFill>
              <w14:schemeClr w14:val="tx1"/>
            </w14:solidFill>
          </w14:textFill>
        </w:rPr>
        <w:t>6</w:t>
      </w:r>
      <w:r>
        <w:rPr>
          <w:rFonts w:hint="eastAsia" w:cs="宋体"/>
          <w:color w:val="000000" w:themeColor="text1"/>
          <w:highlight w:val="none"/>
          <w14:textFill>
            <w14:solidFill>
              <w14:schemeClr w14:val="tx1"/>
            </w14:solidFill>
          </w14:textFill>
        </w:rPr>
        <w:t>年</w:t>
      </w:r>
      <w:r>
        <w:rPr>
          <w:rFonts w:hint="eastAsia" w:cs="宋体"/>
          <w:color w:val="000000" w:themeColor="text1"/>
          <w:highlight w:val="none"/>
          <w:lang w:val="en-US" w:eastAsia="zh-CN"/>
          <w14:textFill>
            <w14:solidFill>
              <w14:schemeClr w14:val="tx1"/>
            </w14:solidFill>
          </w14:textFill>
        </w:rPr>
        <w:t>6</w:t>
      </w:r>
      <w:r>
        <w:rPr>
          <w:rFonts w:hint="eastAsia" w:cs="宋体"/>
          <w:color w:val="000000" w:themeColor="text1"/>
          <w:highlight w:val="none"/>
          <w14:textFill>
            <w14:solidFill>
              <w14:schemeClr w14:val="tx1"/>
            </w14:solidFill>
          </w14:textFill>
        </w:rPr>
        <w:t>月</w:t>
      </w:r>
      <w:r>
        <w:rPr>
          <w:rFonts w:hint="eastAsia" w:cs="宋体"/>
          <w:color w:val="000000" w:themeColor="text1"/>
          <w:highlight w:val="none"/>
          <w:lang w:val="en-US" w:eastAsia="zh-CN"/>
          <w14:textFill>
            <w14:solidFill>
              <w14:schemeClr w14:val="tx1"/>
            </w14:solidFill>
          </w14:textFill>
        </w:rPr>
        <w:t>12</w:t>
      </w:r>
      <w:r>
        <w:rPr>
          <w:rFonts w:hint="eastAsia" w:cs="宋体"/>
          <w:color w:val="000000" w:themeColor="text1"/>
          <w:highlight w:val="none"/>
          <w14:textFill>
            <w14:solidFill>
              <w14:schemeClr w14:val="tx1"/>
            </w14:solidFill>
          </w14:textFill>
        </w:rPr>
        <w:t>日</w:t>
      </w:r>
      <w:r>
        <w:rPr>
          <w:rFonts w:hint="eastAsia" w:cs="宋体"/>
          <w:color w:val="000000" w:themeColor="text1"/>
          <w14:textFill>
            <w14:solidFill>
              <w14:schemeClr w14:val="tx1"/>
            </w14:solidFill>
          </w14:textFill>
        </w:rPr>
        <w:t>，每天上午09时00分至12时00分，下午14时00分至17时00分(北京时间，法定节假日除外)。</w:t>
      </w:r>
    </w:p>
    <w:p w14:paraId="56DAE28D">
      <w:pPr>
        <w:pStyle w:val="9"/>
        <w:spacing w:line="42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(二)获取采购文件的地点：</w:t>
      </w:r>
      <w:r>
        <w:rPr>
          <w:rFonts w:hint="eastAsia" w:cs="宋体"/>
          <w:color w:val="000000" w:themeColor="text1"/>
          <w:lang w:eastAsia="zh-CN"/>
          <w14:textFill>
            <w14:solidFill>
              <w14:schemeClr w14:val="tx1"/>
            </w14:solidFill>
          </w14:textFill>
        </w:rPr>
        <w:t>四川星宸盛世工程咨询有限公司</w:t>
      </w:r>
      <w:r>
        <w:rPr>
          <w:rFonts w:hint="eastAsia" w:cs="宋体"/>
          <w:color w:val="000000" w:themeColor="text1"/>
          <w14:textFill>
            <w14:solidFill>
              <w14:schemeClr w14:val="tx1"/>
            </w14:solidFill>
          </w14:textFill>
        </w:rPr>
        <w:t>，逾期不售。</w:t>
      </w:r>
    </w:p>
    <w:p w14:paraId="286FA166">
      <w:pPr>
        <w:pStyle w:val="9"/>
        <w:spacing w:line="420" w:lineRule="exact"/>
        <w:rPr>
          <w:rFonts w:hint="eastAsia" w:eastAsia="宋体" w:cs="宋体"/>
          <w:color w:val="000000" w:themeColor="text1"/>
          <w:lang w:val="en-US" w:eastAsia="zh-CN"/>
          <w14:textFill>
            <w14:solidFill>
              <w14:schemeClr w14:val="tx1"/>
            </w14:solidFill>
          </w14:textFill>
        </w:rPr>
      </w:pPr>
      <w:r>
        <w:rPr>
          <w:rFonts w:hint="eastAsia" w:cs="宋体"/>
          <w:color w:val="000000" w:themeColor="text1"/>
          <w14:textFill>
            <w14:solidFill>
              <w14:schemeClr w14:val="tx1"/>
            </w14:solidFill>
          </w14:textFill>
        </w:rPr>
        <w:t>(三)获取采购文件的方式：</w:t>
      </w:r>
      <w:r>
        <w:rPr>
          <w:rFonts w:hint="eastAsia" w:cs="宋体"/>
          <w:color w:val="000000" w:themeColor="text1"/>
          <w:highlight w:val="none"/>
          <w14:textFill>
            <w14:solidFill>
              <w14:schemeClr w14:val="tx1"/>
            </w14:solidFill>
          </w14:textFill>
        </w:rPr>
        <w:t>网上发售</w:t>
      </w:r>
      <w:r>
        <w:rPr>
          <w:rFonts w:hint="eastAsia" w:cs="宋体"/>
          <w:color w:val="000000" w:themeColor="text1"/>
          <w14:textFill>
            <w14:solidFill>
              <w14:schemeClr w14:val="tx1"/>
            </w14:solidFill>
          </w14:textFill>
        </w:rPr>
        <w:t>，请各供应商拨打报名咨询电话以获取报名登记表</w:t>
      </w:r>
      <w:r>
        <w:rPr>
          <w:rFonts w:hint="eastAsia" w:cs="宋体"/>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并将报名原件扫描件发至指定邮箱</w:t>
      </w:r>
      <w:r>
        <w:rPr>
          <w:rFonts w:hint="eastAsia" w:cs="宋体"/>
          <w:color w:val="000000" w:themeColor="text1"/>
          <w14:textFill>
            <w14:solidFill>
              <w14:schemeClr w14:val="tx1"/>
            </w14:solidFill>
          </w14:textFill>
        </w:rPr>
        <w:t>。开标时将其相关原件带至开标现场，否则认定报名无效。</w:t>
      </w:r>
    </w:p>
    <w:p w14:paraId="0AE69024">
      <w:pPr>
        <w:pStyle w:val="9"/>
        <w:spacing w:line="42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报名咨询电话：</w:t>
      </w:r>
      <w:r>
        <w:rPr>
          <w:rFonts w:hint="eastAsia" w:cs="宋体"/>
          <w:snapToGrid w:val="0"/>
          <w:color w:val="000000" w:themeColor="text1"/>
          <w:highlight w:val="none"/>
          <w14:textFill>
            <w14:solidFill>
              <w14:schemeClr w14:val="tx1"/>
            </w14:solidFill>
          </w14:textFill>
        </w:rPr>
        <w:t>0831-3052666</w:t>
      </w:r>
    </w:p>
    <w:p w14:paraId="338B1949">
      <w:pPr>
        <w:pStyle w:val="9"/>
        <w:spacing w:line="420" w:lineRule="exact"/>
        <w:rPr>
          <w:rFonts w:cs="宋体"/>
          <w:snapToGrid w:val="0"/>
          <w:color w:val="000000" w:themeColor="text1"/>
          <w:highlight w:val="none"/>
          <w:lang w:val="zh-CN"/>
          <w14:textFill>
            <w14:solidFill>
              <w14:schemeClr w14:val="tx1"/>
            </w14:solidFill>
          </w14:textFill>
        </w:rPr>
      </w:pPr>
      <w:r>
        <w:rPr>
          <w:rFonts w:hint="eastAsia" w:cs="宋体"/>
          <w:color w:val="000000" w:themeColor="text1"/>
          <w:highlight w:val="none"/>
          <w14:textFill>
            <w14:solidFill>
              <w14:schemeClr w14:val="tx1"/>
            </w14:solidFill>
          </w14:textFill>
        </w:rPr>
        <w:t>报名邮箱：</w:t>
      </w:r>
      <w:r>
        <w:rPr>
          <w:rFonts w:hint="eastAsia"/>
          <w:highlight w:val="none"/>
        </w:rPr>
        <w:t>110306902@qq.com</w:t>
      </w:r>
    </w:p>
    <w:p w14:paraId="2DC17D3F">
      <w:pPr>
        <w:pStyle w:val="9"/>
        <w:spacing w:line="420" w:lineRule="exact"/>
        <w:rPr>
          <w:rFonts w:cs="宋体"/>
          <w:snapToGrid w:val="0"/>
          <w:color w:val="000000" w:themeColor="text1"/>
          <w:lang w:val="zh-CN"/>
          <w14:textFill>
            <w14:solidFill>
              <w14:schemeClr w14:val="tx1"/>
            </w14:solidFill>
          </w14:textFill>
        </w:rPr>
      </w:pPr>
      <w:r>
        <w:rPr>
          <w:rFonts w:hint="eastAsia" w:cs="宋体"/>
          <w:color w:val="000000" w:themeColor="text1"/>
          <w14:textFill>
            <w14:solidFill>
              <w14:schemeClr w14:val="tx1"/>
            </w14:solidFill>
          </w14:textFill>
        </w:rPr>
        <w:t>供应商须如实认真填写项目报名登记表；若因供应商提供的错误信息，对其参与采购事宜造成影响的，由供应商自行承担所有责任(若供应商需变更报名信息，请于获取采购文件截止之日前重新登记备案)。</w:t>
      </w:r>
    </w:p>
    <w:p w14:paraId="215E90DD">
      <w:pPr>
        <w:pStyle w:val="9"/>
        <w:spacing w:line="42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(四)采购文件售价（各包）：人民币</w:t>
      </w:r>
      <w:r>
        <w:rPr>
          <w:rFonts w:hint="eastAsia" w:cs="宋体"/>
          <w:color w:val="000000" w:themeColor="text1"/>
          <w:lang w:val="en-US" w:eastAsia="zh-CN"/>
          <w14:textFill>
            <w14:solidFill>
              <w14:schemeClr w14:val="tx1"/>
            </w14:solidFill>
          </w14:textFill>
        </w:rPr>
        <w:t>3</w:t>
      </w:r>
      <w:r>
        <w:rPr>
          <w:rFonts w:hint="eastAsia" w:cs="宋体"/>
          <w:color w:val="000000" w:themeColor="text1"/>
          <w14:textFill>
            <w14:solidFill>
              <w14:schemeClr w14:val="tx1"/>
            </w14:solidFill>
          </w14:textFill>
        </w:rPr>
        <w:t>00元/份(采购文件售后不退,参与资格不得转让)。</w:t>
      </w:r>
    </w:p>
    <w:p w14:paraId="1A72E4A0">
      <w:pPr>
        <w:pStyle w:val="9"/>
        <w:spacing w:line="420" w:lineRule="exact"/>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(五)</w:t>
      </w:r>
      <w:r>
        <w:rPr>
          <w:rFonts w:hint="eastAsia" w:cs="宋体"/>
          <w:color w:val="000000" w:themeColor="text1"/>
          <w:spacing w:val="-6"/>
          <w14:textFill>
            <w14:solidFill>
              <w14:schemeClr w14:val="tx1"/>
            </w14:solidFill>
          </w14:textFill>
        </w:rPr>
        <w:t>供应商应在规定的时间内按上述要求获取本采购文件并登记，否则均无资格参加该项目</w:t>
      </w:r>
      <w:r>
        <w:rPr>
          <w:rFonts w:hint="eastAsia" w:cs="宋体"/>
          <w:color w:val="000000" w:themeColor="text1"/>
          <w14:textFill>
            <w14:solidFill>
              <w14:schemeClr w14:val="tx1"/>
            </w14:solidFill>
          </w14:textFill>
        </w:rPr>
        <w:t>。</w:t>
      </w:r>
    </w:p>
    <w:p w14:paraId="112E7F3E">
      <w:pPr>
        <w:pStyle w:val="9"/>
        <w:spacing w:line="420" w:lineRule="exact"/>
        <w:ind w:firstLine="482"/>
        <w:rPr>
          <w:rFonts w:cs="宋体"/>
          <w:b/>
          <w:bCs/>
          <w:color w:val="000000" w:themeColor="text1"/>
          <w:highlight w:val="none"/>
          <w14:textFill>
            <w14:solidFill>
              <w14:schemeClr w14:val="tx1"/>
            </w14:solidFill>
          </w14:textFill>
        </w:rPr>
      </w:pPr>
      <w:r>
        <w:rPr>
          <w:rFonts w:hint="eastAsia" w:cs="宋体"/>
          <w:b/>
          <w:bCs/>
          <w:color w:val="000000" w:themeColor="text1"/>
          <w14:textFill>
            <w14:solidFill>
              <w14:schemeClr w14:val="tx1"/>
            </w14:solidFill>
          </w14:textFill>
        </w:rPr>
        <w:t>八、响应文件递交的截止时间：</w:t>
      </w:r>
      <w:r>
        <w:rPr>
          <w:rFonts w:hint="eastAsia" w:cs="宋体"/>
          <w:b/>
          <w:bCs/>
          <w:color w:val="000000" w:themeColor="text1"/>
          <w:highlight w:val="none"/>
          <w14:textFill>
            <w14:solidFill>
              <w14:schemeClr w14:val="tx1"/>
            </w14:solidFill>
          </w14:textFill>
        </w:rPr>
        <w:t>202</w:t>
      </w:r>
      <w:r>
        <w:rPr>
          <w:rFonts w:hint="eastAsia" w:cs="宋体"/>
          <w:b/>
          <w:bCs/>
          <w:color w:val="000000" w:themeColor="text1"/>
          <w:highlight w:val="none"/>
          <w:lang w:val="en-US" w:eastAsia="zh-CN"/>
          <w14:textFill>
            <w14:solidFill>
              <w14:schemeClr w14:val="tx1"/>
            </w14:solidFill>
          </w14:textFill>
        </w:rPr>
        <w:t>6</w:t>
      </w:r>
      <w:r>
        <w:rPr>
          <w:rFonts w:hint="eastAsia" w:cs="宋体"/>
          <w:b/>
          <w:bCs/>
          <w:color w:val="000000" w:themeColor="text1"/>
          <w:highlight w:val="none"/>
          <w14:textFill>
            <w14:solidFill>
              <w14:schemeClr w14:val="tx1"/>
            </w14:solidFill>
          </w14:textFill>
        </w:rPr>
        <w:t>年</w:t>
      </w:r>
      <w:r>
        <w:rPr>
          <w:rFonts w:hint="eastAsia" w:cs="宋体"/>
          <w:b/>
          <w:bCs/>
          <w:color w:val="000000" w:themeColor="text1"/>
          <w:highlight w:val="none"/>
          <w:lang w:val="en-US" w:eastAsia="zh-CN"/>
          <w14:textFill>
            <w14:solidFill>
              <w14:schemeClr w14:val="tx1"/>
            </w14:solidFill>
          </w14:textFill>
        </w:rPr>
        <w:t>6</w:t>
      </w:r>
      <w:r>
        <w:rPr>
          <w:rFonts w:hint="eastAsia" w:cs="宋体"/>
          <w:b/>
          <w:bCs/>
          <w:color w:val="000000" w:themeColor="text1"/>
          <w:highlight w:val="none"/>
          <w14:textFill>
            <w14:solidFill>
              <w14:schemeClr w14:val="tx1"/>
            </w14:solidFill>
          </w14:textFill>
        </w:rPr>
        <w:t>月</w:t>
      </w:r>
      <w:r>
        <w:rPr>
          <w:rFonts w:hint="eastAsia" w:cs="宋体"/>
          <w:b/>
          <w:bCs/>
          <w:color w:val="000000" w:themeColor="text1"/>
          <w:highlight w:val="none"/>
          <w:lang w:val="en-US" w:eastAsia="zh-CN"/>
          <w14:textFill>
            <w14:solidFill>
              <w14:schemeClr w14:val="tx1"/>
            </w14:solidFill>
          </w14:textFill>
        </w:rPr>
        <w:t>18</w:t>
      </w:r>
      <w:r>
        <w:rPr>
          <w:rFonts w:hint="eastAsia" w:cs="宋体"/>
          <w:b/>
          <w:bCs/>
          <w:color w:val="000000" w:themeColor="text1"/>
          <w:highlight w:val="none"/>
          <w14:textFill>
            <w14:solidFill>
              <w14:schemeClr w14:val="tx1"/>
            </w14:solidFill>
          </w14:textFill>
        </w:rPr>
        <w:t>日10时00分(北京时间)。</w:t>
      </w:r>
    </w:p>
    <w:p w14:paraId="2D087F2A">
      <w:pPr>
        <w:pStyle w:val="9"/>
        <w:spacing w:line="420" w:lineRule="exact"/>
        <w:ind w:firstLine="482"/>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响应文件递交的起止时间：202</w:t>
      </w:r>
      <w:r>
        <w:rPr>
          <w:rFonts w:hint="eastAsia" w:cs="宋体"/>
          <w:b/>
          <w:bCs/>
          <w:color w:val="000000" w:themeColor="text1"/>
          <w:highlight w:val="none"/>
          <w:lang w:val="en-US" w:eastAsia="zh-CN"/>
          <w14:textFill>
            <w14:solidFill>
              <w14:schemeClr w14:val="tx1"/>
            </w14:solidFill>
          </w14:textFill>
        </w:rPr>
        <w:t>6</w:t>
      </w:r>
      <w:r>
        <w:rPr>
          <w:rFonts w:hint="eastAsia" w:cs="宋体"/>
          <w:b/>
          <w:bCs/>
          <w:color w:val="000000" w:themeColor="text1"/>
          <w:highlight w:val="none"/>
          <w14:textFill>
            <w14:solidFill>
              <w14:schemeClr w14:val="tx1"/>
            </w14:solidFill>
          </w14:textFill>
        </w:rPr>
        <w:t>年</w:t>
      </w:r>
      <w:r>
        <w:rPr>
          <w:rFonts w:hint="eastAsia" w:cs="宋体"/>
          <w:b/>
          <w:bCs/>
          <w:color w:val="000000" w:themeColor="text1"/>
          <w:highlight w:val="none"/>
          <w:lang w:val="en-US" w:eastAsia="zh-CN"/>
          <w14:textFill>
            <w14:solidFill>
              <w14:schemeClr w14:val="tx1"/>
            </w14:solidFill>
          </w14:textFill>
        </w:rPr>
        <w:t>6</w:t>
      </w:r>
      <w:r>
        <w:rPr>
          <w:rFonts w:hint="eastAsia" w:cs="宋体"/>
          <w:b/>
          <w:bCs/>
          <w:color w:val="000000" w:themeColor="text1"/>
          <w:highlight w:val="none"/>
          <w14:textFill>
            <w14:solidFill>
              <w14:schemeClr w14:val="tx1"/>
            </w14:solidFill>
          </w14:textFill>
        </w:rPr>
        <w:t>月</w:t>
      </w:r>
      <w:r>
        <w:rPr>
          <w:rFonts w:hint="eastAsia" w:cs="宋体"/>
          <w:b/>
          <w:bCs/>
          <w:color w:val="000000" w:themeColor="text1"/>
          <w:highlight w:val="none"/>
          <w:lang w:val="en-US" w:eastAsia="zh-CN"/>
          <w14:textFill>
            <w14:solidFill>
              <w14:schemeClr w14:val="tx1"/>
            </w14:solidFill>
          </w14:textFill>
        </w:rPr>
        <w:t>18</w:t>
      </w:r>
      <w:r>
        <w:rPr>
          <w:rFonts w:hint="eastAsia" w:cs="宋体"/>
          <w:b/>
          <w:bCs/>
          <w:color w:val="000000" w:themeColor="text1"/>
          <w:highlight w:val="none"/>
          <w14:textFill>
            <w14:solidFill>
              <w14:schemeClr w14:val="tx1"/>
            </w14:solidFill>
          </w14:textFill>
        </w:rPr>
        <w:t>日9时30分-10时00分(北京时间)。</w:t>
      </w:r>
    </w:p>
    <w:p w14:paraId="67BEEBA2">
      <w:pPr>
        <w:pStyle w:val="9"/>
        <w:spacing w:line="420" w:lineRule="exact"/>
        <w:ind w:firstLine="482"/>
        <w:rPr>
          <w:rFonts w:cs="宋体"/>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开启时间：采购小组组建后立即开启；</w:t>
      </w:r>
    </w:p>
    <w:p w14:paraId="613D5E7B">
      <w:pPr>
        <w:pStyle w:val="9"/>
        <w:spacing w:line="420" w:lineRule="exact"/>
        <w:ind w:firstLine="482"/>
        <w:rPr>
          <w:rFonts w:cs="宋体"/>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响应文件递交的地点：</w:t>
      </w:r>
      <w:r>
        <w:rPr>
          <w:rFonts w:hint="eastAsia" w:cs="宋体"/>
          <w:color w:val="000000" w:themeColor="text1"/>
          <w:highlight w:val="none"/>
          <w:lang w:eastAsia="zh-CN"/>
          <w14:textFill>
            <w14:solidFill>
              <w14:schemeClr w14:val="tx1"/>
            </w14:solidFill>
          </w14:textFill>
        </w:rPr>
        <w:t>四川星宸盛世工程咨询有限公司</w:t>
      </w:r>
      <w:r>
        <w:rPr>
          <w:rFonts w:hint="eastAsia" w:cs="宋体"/>
          <w:color w:val="000000" w:themeColor="text1"/>
          <w:highlight w:val="none"/>
          <w14:textFill>
            <w14:solidFill>
              <w14:schemeClr w14:val="tx1"/>
            </w14:solidFill>
          </w14:textFill>
        </w:rPr>
        <w:t>[</w:t>
      </w:r>
      <w:r>
        <w:rPr>
          <w:rFonts w:hint="eastAsia"/>
          <w:color w:val="auto"/>
          <w:highlight w:val="none"/>
        </w:rPr>
        <w:t>宜宾市翠屏区西郊街道天池东路金山小区国有资产6-8号</w:t>
      </w:r>
      <w:r>
        <w:rPr>
          <w:rFonts w:hint="eastAsia" w:cs="宋体"/>
          <w:color w:val="000000" w:themeColor="text1"/>
          <w:highlight w:val="none"/>
          <w14:textFill>
            <w14:solidFill>
              <w14:schemeClr w14:val="tx1"/>
            </w14:solidFill>
          </w14:textFill>
        </w:rPr>
        <w:t>]本项目会议室；</w:t>
      </w:r>
    </w:p>
    <w:p w14:paraId="23C534EB">
      <w:pPr>
        <w:pStyle w:val="9"/>
        <w:spacing w:line="420" w:lineRule="exac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供应商应当在采购文件要求的截止时间前，将响应文件密封送达指定地点。在截止时间后送达的响应文件为无效文件，将被采购代理机构拒收。</w:t>
      </w:r>
    </w:p>
    <w:p w14:paraId="7AA4A35E">
      <w:pPr>
        <w:pStyle w:val="9"/>
        <w:spacing w:line="420" w:lineRule="exact"/>
        <w:ind w:firstLine="482"/>
        <w:rPr>
          <w:rFonts w:cs="宋体"/>
          <w:b/>
          <w:bCs/>
          <w:color w:val="000000" w:themeColor="text1"/>
          <w14:textFill>
            <w14:solidFill>
              <w14:schemeClr w14:val="tx1"/>
            </w14:solidFill>
          </w14:textFill>
        </w:rPr>
      </w:pPr>
      <w:r>
        <w:rPr>
          <w:rFonts w:hint="eastAsia" w:cs="宋体"/>
          <w:b/>
          <w:bCs/>
          <w:color w:val="000000" w:themeColor="text1"/>
          <w:highlight w:val="none"/>
          <w14:textFill>
            <w14:solidFill>
              <w14:schemeClr w14:val="tx1"/>
            </w14:solidFill>
          </w14:textFill>
        </w:rPr>
        <w:t>九、开标时间：202</w:t>
      </w:r>
      <w:r>
        <w:rPr>
          <w:rFonts w:hint="eastAsia" w:cs="宋体"/>
          <w:b/>
          <w:bCs/>
          <w:color w:val="000000" w:themeColor="text1"/>
          <w:highlight w:val="none"/>
          <w:lang w:val="en-US" w:eastAsia="zh-CN"/>
          <w14:textFill>
            <w14:solidFill>
              <w14:schemeClr w14:val="tx1"/>
            </w14:solidFill>
          </w14:textFill>
        </w:rPr>
        <w:t>6</w:t>
      </w:r>
      <w:r>
        <w:rPr>
          <w:rFonts w:hint="eastAsia" w:cs="宋体"/>
          <w:b/>
          <w:bCs/>
          <w:color w:val="000000" w:themeColor="text1"/>
          <w:highlight w:val="none"/>
          <w14:textFill>
            <w14:solidFill>
              <w14:schemeClr w14:val="tx1"/>
            </w14:solidFill>
          </w14:textFill>
        </w:rPr>
        <w:t>年</w:t>
      </w:r>
      <w:r>
        <w:rPr>
          <w:rFonts w:hint="eastAsia" w:cs="宋体"/>
          <w:b/>
          <w:bCs/>
          <w:color w:val="000000" w:themeColor="text1"/>
          <w:highlight w:val="none"/>
          <w:lang w:val="en-US" w:eastAsia="zh-CN"/>
          <w14:textFill>
            <w14:solidFill>
              <w14:schemeClr w14:val="tx1"/>
            </w14:solidFill>
          </w14:textFill>
        </w:rPr>
        <w:t>6</w:t>
      </w:r>
      <w:r>
        <w:rPr>
          <w:rFonts w:hint="eastAsia" w:cs="宋体"/>
          <w:b/>
          <w:bCs/>
          <w:color w:val="000000" w:themeColor="text1"/>
          <w:highlight w:val="none"/>
          <w14:textFill>
            <w14:solidFill>
              <w14:schemeClr w14:val="tx1"/>
            </w14:solidFill>
          </w14:textFill>
        </w:rPr>
        <w:t>月</w:t>
      </w:r>
      <w:r>
        <w:rPr>
          <w:rFonts w:hint="eastAsia" w:cs="宋体"/>
          <w:b/>
          <w:bCs/>
          <w:color w:val="000000" w:themeColor="text1"/>
          <w:highlight w:val="none"/>
          <w:lang w:val="en-US" w:eastAsia="zh-CN"/>
          <w14:textFill>
            <w14:solidFill>
              <w14:schemeClr w14:val="tx1"/>
            </w14:solidFill>
          </w14:textFill>
        </w:rPr>
        <w:t>18</w:t>
      </w:r>
      <w:r>
        <w:rPr>
          <w:rFonts w:hint="eastAsia" w:cs="宋体"/>
          <w:b/>
          <w:bCs/>
          <w:color w:val="000000" w:themeColor="text1"/>
          <w:highlight w:val="none"/>
          <w14:textFill>
            <w14:solidFill>
              <w14:schemeClr w14:val="tx1"/>
            </w14:solidFill>
          </w14:textFill>
        </w:rPr>
        <w:t>日10时00分(北</w:t>
      </w:r>
      <w:r>
        <w:rPr>
          <w:rFonts w:hint="eastAsia" w:cs="宋体"/>
          <w:b/>
          <w:bCs/>
          <w:color w:val="000000" w:themeColor="text1"/>
          <w14:textFill>
            <w14:solidFill>
              <w14:schemeClr w14:val="tx1"/>
            </w14:solidFill>
          </w14:textFill>
        </w:rPr>
        <w:t>京时间)。</w:t>
      </w:r>
    </w:p>
    <w:p w14:paraId="791A6D15">
      <w:pPr>
        <w:pStyle w:val="9"/>
        <w:spacing w:line="420" w:lineRule="exact"/>
        <w:ind w:firstLine="482"/>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十、开标地点：</w:t>
      </w:r>
      <w:r>
        <w:rPr>
          <w:rFonts w:hint="eastAsia" w:cs="宋体"/>
          <w:color w:val="000000" w:themeColor="text1"/>
          <w:lang w:eastAsia="zh-CN"/>
          <w14:textFill>
            <w14:solidFill>
              <w14:schemeClr w14:val="tx1"/>
            </w14:solidFill>
          </w14:textFill>
        </w:rPr>
        <w:t>四川星宸盛世工程咨询有限公司</w:t>
      </w:r>
      <w:r>
        <w:rPr>
          <w:rFonts w:hint="eastAsia" w:cs="宋体"/>
          <w:color w:val="000000" w:themeColor="text1"/>
          <w14:textFill>
            <w14:solidFill>
              <w14:schemeClr w14:val="tx1"/>
            </w14:solidFill>
          </w14:textFill>
        </w:rPr>
        <w:t>[</w:t>
      </w:r>
      <w:r>
        <w:rPr>
          <w:rFonts w:hint="eastAsia"/>
          <w:color w:val="auto"/>
          <w:highlight w:val="none"/>
        </w:rPr>
        <w:t>宜宾市翠屏区西郊街道天池东路金山小区国有资产6-8号</w:t>
      </w:r>
      <w:r>
        <w:rPr>
          <w:rFonts w:hint="eastAsia" w:cs="宋体"/>
          <w:color w:val="000000" w:themeColor="text1"/>
          <w14:textFill>
            <w14:solidFill>
              <w14:schemeClr w14:val="tx1"/>
            </w14:solidFill>
          </w14:textFill>
        </w:rPr>
        <w:t>]本项目会议室。</w:t>
      </w:r>
    </w:p>
    <w:p w14:paraId="474214C0">
      <w:pPr>
        <w:pStyle w:val="8"/>
        <w:spacing w:line="420" w:lineRule="exact"/>
        <w:ind w:firstLine="482" w:firstLineChars="200"/>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十一、采购信息发布媒体：</w:t>
      </w:r>
      <w:r>
        <w:rPr>
          <w:rFonts w:hint="eastAsia" w:cs="宋体"/>
          <w:color w:val="000000" w:themeColor="text1"/>
          <w:highlight w:val="none"/>
          <w:lang w:eastAsia="zh-CN"/>
          <w14:textFill>
            <w14:solidFill>
              <w14:schemeClr w14:val="tx1"/>
            </w14:solidFill>
          </w14:textFill>
        </w:rPr>
        <w:t>四川招投标网</w:t>
      </w:r>
      <w:r>
        <w:rPr>
          <w:rFonts w:hint="eastAsia" w:cs="宋体"/>
          <w:color w:val="000000" w:themeColor="text1"/>
          <w:highlight w:val="none"/>
          <w14:textFill>
            <w14:solidFill>
              <w14:schemeClr w14:val="tx1"/>
            </w14:solidFill>
          </w14:textFill>
        </w:rPr>
        <w:t>、</w:t>
      </w:r>
      <w:r>
        <w:rPr>
          <w:rFonts w:hint="eastAsia" w:cs="宋体"/>
          <w:color w:val="000000" w:themeColor="text1"/>
          <w:highlight w:val="none"/>
          <w:lang w:eastAsia="zh-CN"/>
          <w14:textFill>
            <w14:solidFill>
              <w14:schemeClr w14:val="tx1"/>
            </w14:solidFill>
          </w14:textFill>
        </w:rPr>
        <w:t>兴文旅投集团公众号、宜宾市建缘建筑工程有限公司</w:t>
      </w:r>
      <w:r>
        <w:rPr>
          <w:rFonts w:hint="eastAsia" w:cs="宋体"/>
          <w:color w:val="000000" w:themeColor="text1"/>
          <w:highlight w:val="none"/>
          <w:lang w:val="en-US" w:eastAsia="zh-CN"/>
          <w14:textFill>
            <w14:solidFill>
              <w14:schemeClr w14:val="tx1"/>
            </w14:solidFill>
          </w14:textFill>
        </w:rPr>
        <w:t>官网</w:t>
      </w:r>
      <w:r>
        <w:rPr>
          <w:rFonts w:hint="eastAsia" w:cs="宋体"/>
          <w:color w:val="000000" w:themeColor="text1"/>
          <w:highlight w:val="none"/>
          <w14:textFill>
            <w14:solidFill>
              <w14:schemeClr w14:val="tx1"/>
            </w14:solidFill>
          </w14:textFill>
        </w:rPr>
        <w:t>。</w:t>
      </w:r>
    </w:p>
    <w:p w14:paraId="34301A15">
      <w:pPr>
        <w:pStyle w:val="8"/>
        <w:spacing w:line="420" w:lineRule="exact"/>
        <w:ind w:firstLine="482" w:firstLineChars="200"/>
        <w:rPr>
          <w:rFonts w:cs="宋体"/>
          <w:b/>
          <w:bCs/>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十二、凡对本次采购提出询问，请按以下方式联系</w:t>
      </w:r>
    </w:p>
    <w:p w14:paraId="21FE095B">
      <w:pPr>
        <w:pStyle w:val="8"/>
        <w:spacing w:line="46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(一)采购人信息</w:t>
      </w:r>
    </w:p>
    <w:p w14:paraId="1C490C6D">
      <w:pPr>
        <w:pStyle w:val="8"/>
        <w:spacing w:line="460" w:lineRule="exact"/>
        <w:ind w:firstLine="480" w:firstLineChars="200"/>
        <w:rPr>
          <w:rFonts w:hint="eastAsia" w:eastAsia="宋体" w:cs="宋体"/>
          <w:color w:val="000000" w:themeColor="text1"/>
          <w:highlight w:val="none"/>
          <w:lang w:eastAsia="zh-CN"/>
          <w14:textFill>
            <w14:solidFill>
              <w14:schemeClr w14:val="tx1"/>
            </w14:solidFill>
          </w14:textFill>
        </w:rPr>
      </w:pPr>
      <w:r>
        <w:rPr>
          <w:rFonts w:hint="eastAsia" w:cs="宋体"/>
          <w:color w:val="000000" w:themeColor="text1"/>
          <w:highlight w:val="none"/>
          <w14:textFill>
            <w14:solidFill>
              <w14:schemeClr w14:val="tx1"/>
            </w14:solidFill>
          </w14:textFill>
        </w:rPr>
        <w:t>采 购 人：</w:t>
      </w:r>
      <w:r>
        <w:rPr>
          <w:rFonts w:hint="eastAsia" w:cs="宋体"/>
          <w:color w:val="000000" w:themeColor="text1"/>
          <w:highlight w:val="none"/>
          <w:lang w:eastAsia="zh-CN"/>
          <w14:textFill>
            <w14:solidFill>
              <w14:schemeClr w14:val="tx1"/>
            </w14:solidFill>
          </w14:textFill>
        </w:rPr>
        <w:t>宜宾市建缘建筑工程有限公司</w:t>
      </w:r>
    </w:p>
    <w:p w14:paraId="25F8910D">
      <w:pPr>
        <w:pStyle w:val="8"/>
        <w:spacing w:line="46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通讯地址：四川省宜宾市兴文县</w:t>
      </w:r>
      <w:r>
        <w:rPr>
          <w:rFonts w:hint="eastAsia" w:cs="宋体"/>
          <w:color w:val="000000" w:themeColor="text1"/>
          <w:highlight w:val="none"/>
          <w:lang w:eastAsia="zh-CN"/>
          <w14:textFill>
            <w14:solidFill>
              <w14:schemeClr w14:val="tx1"/>
            </w14:solidFill>
          </w14:textFill>
        </w:rPr>
        <w:t>产城融合发展中心</w:t>
      </w:r>
      <w:r>
        <w:rPr>
          <w:rFonts w:hint="eastAsia" w:cs="宋体"/>
          <w:color w:val="000000" w:themeColor="text1"/>
          <w:highlight w:val="none"/>
          <w:lang w:val="en-US" w:eastAsia="zh-CN"/>
          <w14:textFill>
            <w14:solidFill>
              <w14:schemeClr w14:val="tx1"/>
            </w14:solidFill>
          </w14:textFill>
        </w:rPr>
        <w:t>14楼1419办公室</w:t>
      </w:r>
    </w:p>
    <w:p w14:paraId="6ECE8B22">
      <w:pPr>
        <w:pStyle w:val="8"/>
        <w:spacing w:line="460" w:lineRule="exact"/>
        <w:ind w:firstLine="480" w:firstLineChars="20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联 系 人：</w:t>
      </w:r>
      <w:r>
        <w:rPr>
          <w:rFonts w:hint="eastAsia" w:cs="宋体"/>
          <w:color w:val="000000" w:themeColor="text1"/>
          <w:highlight w:val="none"/>
          <w:lang w:val="en-US" w:eastAsia="zh-CN"/>
          <w14:textFill>
            <w14:solidFill>
              <w14:schemeClr w14:val="tx1"/>
            </w14:solidFill>
          </w14:textFill>
        </w:rPr>
        <w:t>陈</w:t>
      </w:r>
      <w:r>
        <w:rPr>
          <w:rFonts w:hint="eastAsia" w:cs="宋体"/>
          <w:color w:val="000000" w:themeColor="text1"/>
          <w:highlight w:val="none"/>
          <w14:textFill>
            <w14:solidFill>
              <w14:schemeClr w14:val="tx1"/>
            </w14:solidFill>
          </w14:textFill>
        </w:rPr>
        <w:t>老师</w:t>
      </w:r>
    </w:p>
    <w:p w14:paraId="21F34238">
      <w:pPr>
        <w:pStyle w:val="8"/>
        <w:spacing w:line="460" w:lineRule="exact"/>
        <w:ind w:firstLine="480" w:firstLineChars="200"/>
        <w:rPr>
          <w:rFonts w:hint="default" w:eastAsia="宋体" w:cs="宋体"/>
          <w:color w:val="000000" w:themeColor="text1"/>
          <w:highlight w:val="none"/>
          <w:lang w:val="en-US" w:eastAsia="zh-CN"/>
          <w14:textFill>
            <w14:solidFill>
              <w14:schemeClr w14:val="tx1"/>
            </w14:solidFill>
          </w14:textFill>
        </w:rPr>
      </w:pPr>
      <w:r>
        <w:rPr>
          <w:rFonts w:hint="eastAsia" w:cs="宋体"/>
          <w:color w:val="000000" w:themeColor="text1"/>
          <w:highlight w:val="none"/>
          <w14:textFill>
            <w14:solidFill>
              <w14:schemeClr w14:val="tx1"/>
            </w14:solidFill>
          </w14:textFill>
        </w:rPr>
        <w:t>联系电话：0831-</w:t>
      </w:r>
      <w:r>
        <w:rPr>
          <w:rFonts w:hint="eastAsia" w:cs="宋体"/>
          <w:color w:val="000000" w:themeColor="text1"/>
          <w:highlight w:val="none"/>
          <w:lang w:val="en-US" w:eastAsia="zh-CN"/>
          <w14:textFill>
            <w14:solidFill>
              <w14:schemeClr w14:val="tx1"/>
            </w14:solidFill>
          </w14:textFill>
        </w:rPr>
        <w:t>8918322</w:t>
      </w:r>
    </w:p>
    <w:p w14:paraId="418B2CF2">
      <w:pPr>
        <w:pStyle w:val="8"/>
        <w:spacing w:line="460" w:lineRule="exact"/>
        <w:ind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(二)采购代理机构信息</w:t>
      </w:r>
    </w:p>
    <w:p w14:paraId="720ACBE7">
      <w:pPr>
        <w:pStyle w:val="8"/>
        <w:spacing w:line="460" w:lineRule="exact"/>
        <w:ind w:firstLine="480" w:firstLineChars="200"/>
        <w:rPr>
          <w:rFonts w:hint="eastAsia" w:eastAsia="宋体" w:cs="宋体"/>
          <w:color w:val="000000" w:themeColor="text1"/>
          <w:lang w:eastAsia="zh-CN"/>
          <w14:textFill>
            <w14:solidFill>
              <w14:schemeClr w14:val="tx1"/>
            </w14:solidFill>
          </w14:textFill>
        </w:rPr>
      </w:pPr>
      <w:r>
        <w:rPr>
          <w:rFonts w:hint="eastAsia" w:cs="宋体"/>
          <w:color w:val="000000" w:themeColor="text1"/>
          <w14:textFill>
            <w14:solidFill>
              <w14:schemeClr w14:val="tx1"/>
            </w14:solidFill>
          </w14:textFill>
        </w:rPr>
        <w:t>代理机构：</w:t>
      </w:r>
      <w:r>
        <w:rPr>
          <w:rFonts w:hint="eastAsia" w:cs="宋体"/>
          <w:color w:val="000000" w:themeColor="text1"/>
          <w:lang w:eastAsia="zh-CN"/>
          <w14:textFill>
            <w14:solidFill>
              <w14:schemeClr w14:val="tx1"/>
            </w14:solidFill>
          </w14:textFill>
        </w:rPr>
        <w:t>四川星宸盛世工程咨询有限公司</w:t>
      </w:r>
    </w:p>
    <w:p w14:paraId="2B4B4141">
      <w:pPr>
        <w:tabs>
          <w:tab w:val="left" w:pos="2310"/>
          <w:tab w:val="clear" w:pos="0"/>
        </w:tabs>
        <w:adjustRightInd/>
        <w:snapToGrid/>
        <w:ind w:firstLine="480" w:firstLineChars="200"/>
        <w:rPr>
          <w:rFonts w:cs="宋体"/>
          <w:snapToGrid w:val="0"/>
          <w:color w:val="000000" w:themeColor="text1"/>
          <w14:textFill>
            <w14:solidFill>
              <w14:schemeClr w14:val="tx1"/>
            </w14:solidFill>
          </w14:textFill>
        </w:rPr>
      </w:pPr>
      <w:r>
        <w:rPr>
          <w:rFonts w:hint="eastAsia" w:cs="宋体"/>
          <w:snapToGrid w:val="0"/>
          <w:color w:val="000000" w:themeColor="text1"/>
          <w14:textFill>
            <w14:solidFill>
              <w14:schemeClr w14:val="tx1"/>
            </w14:solidFill>
          </w14:textFill>
        </w:rPr>
        <w:t>地    址：</w:t>
      </w:r>
      <w:r>
        <w:rPr>
          <w:rFonts w:hint="eastAsia" w:cs="宋体"/>
          <w:color w:val="000000" w:themeColor="text1"/>
          <w14:textFill>
            <w14:solidFill>
              <w14:schemeClr w14:val="tx1"/>
            </w14:solidFill>
          </w14:textFill>
        </w:rPr>
        <w:t>四川省成都市锦江区东大街97号1-2幢9层13号</w:t>
      </w:r>
    </w:p>
    <w:p w14:paraId="2EC8348E">
      <w:pPr>
        <w:tabs>
          <w:tab w:val="left" w:pos="2310"/>
          <w:tab w:val="clear" w:pos="0"/>
        </w:tabs>
        <w:adjustRightInd/>
        <w:snapToGrid/>
        <w:ind w:firstLine="480" w:firstLineChars="200"/>
        <w:rPr>
          <w:rFonts w:cs="宋体"/>
          <w:snapToGrid w:val="0"/>
          <w:color w:val="000000" w:themeColor="text1"/>
          <w14:textFill>
            <w14:solidFill>
              <w14:schemeClr w14:val="tx1"/>
            </w14:solidFill>
          </w14:textFill>
        </w:rPr>
      </w:pPr>
      <w:r>
        <w:rPr>
          <w:rFonts w:hint="eastAsia" w:cs="宋体"/>
          <w:snapToGrid w:val="0"/>
          <w:color w:val="000000" w:themeColor="text1"/>
          <w14:textFill>
            <w14:solidFill>
              <w14:schemeClr w14:val="tx1"/>
            </w14:solidFill>
          </w14:textFill>
        </w:rPr>
        <w:t>项目联系人：</w:t>
      </w:r>
      <w:r>
        <w:rPr>
          <w:rFonts w:hint="eastAsia" w:cs="宋体"/>
          <w:color w:val="000000" w:themeColor="text1"/>
          <w14:textFill>
            <w14:solidFill>
              <w14:schemeClr w14:val="tx1"/>
            </w14:solidFill>
          </w14:textFill>
        </w:rPr>
        <w:t>张老师</w:t>
      </w:r>
    </w:p>
    <w:p w14:paraId="4081566E">
      <w:pPr>
        <w:tabs>
          <w:tab w:val="left" w:pos="2310"/>
          <w:tab w:val="clear" w:pos="0"/>
        </w:tabs>
        <w:adjustRightInd/>
        <w:snapToGrid/>
        <w:ind w:firstLine="480" w:firstLineChars="200"/>
        <w:rPr>
          <w:rFonts w:cs="宋体"/>
          <w:snapToGrid w:val="0"/>
          <w:color w:val="000000" w:themeColor="text1"/>
          <w:lang w:val="zh-CN"/>
          <w14:textFill>
            <w14:solidFill>
              <w14:schemeClr w14:val="tx1"/>
            </w14:solidFill>
          </w14:textFill>
        </w:rPr>
      </w:pPr>
      <w:r>
        <w:rPr>
          <w:rFonts w:hint="eastAsia" w:cs="宋体"/>
          <w:snapToGrid w:val="0"/>
          <w:color w:val="000000" w:themeColor="text1"/>
          <w:lang w:val="zh-CN"/>
          <w14:textFill>
            <w14:solidFill>
              <w14:schemeClr w14:val="tx1"/>
            </w14:solidFill>
          </w14:textFill>
        </w:rPr>
        <w:t>联系电话：</w:t>
      </w:r>
      <w:r>
        <w:rPr>
          <w:rFonts w:hint="eastAsia" w:cs="宋体"/>
          <w:snapToGrid w:val="0"/>
          <w:color w:val="000000" w:themeColor="text1"/>
          <w:highlight w:val="none"/>
          <w14:textFill>
            <w14:solidFill>
              <w14:schemeClr w14:val="tx1"/>
            </w14:solidFill>
          </w14:textFill>
        </w:rPr>
        <w:t>0831-3052666</w:t>
      </w:r>
    </w:p>
    <w:p w14:paraId="2D68C106"/>
    <w:sectPr>
      <w:pgSz w:w="11906" w:h="16838"/>
      <w:pgMar w:top="1871" w:right="1531" w:bottom="1984"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pStyle w:val="7"/>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BE96167"/>
    <w:multiLevelType w:val="singleLevel"/>
    <w:tmpl w:val="3BE96167"/>
    <w:lvl w:ilvl="0" w:tentative="0">
      <w:start w:val="1"/>
      <w:numFmt w:val="chineseCounting"/>
      <w:suff w:val="nothing"/>
      <w:lvlText w:val="%1、"/>
      <w:lvlJc w:val="left"/>
      <w:pPr>
        <w:ind w:left="-2" w:firstLine="420"/>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243E7A"/>
    <w:rsid w:val="655B7FC5"/>
    <w:rsid w:val="71243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0"/>
      </w:tabs>
      <w:adjustRightInd w:val="0"/>
      <w:snapToGrid w:val="0"/>
      <w:spacing w:line="440" w:lineRule="exact"/>
    </w:pPr>
    <w:rPr>
      <w:rFonts w:ascii="宋体" w:hAnsi="宋体" w:eastAsia="宋体" w:cstheme="minorBidi"/>
      <w:kern w:val="2"/>
      <w:sz w:val="24"/>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outlineLvl w:val="4"/>
    </w:pPr>
    <w:rPr>
      <w:rFonts w:ascii="Arial" w:hAnsi="Arial" w:eastAsia="黑体"/>
      <w:b/>
      <w:kern w:val="0"/>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4">
    <w:name w:val="Body Text"/>
    <w:basedOn w:val="1"/>
    <w:qFormat/>
    <w:uiPriority w:val="0"/>
    <w:pPr>
      <w:spacing w:after="120" w:afterLines="0" w:afterAutospacing="0"/>
    </w:pPr>
  </w:style>
  <w:style w:type="paragraph" w:customStyle="1" w:styleId="7">
    <w:name w:val="14、“第一章”一级标题"/>
    <w:basedOn w:val="8"/>
    <w:qFormat/>
    <w:uiPriority w:val="0"/>
    <w:pPr>
      <w:numPr>
        <w:ilvl w:val="0"/>
        <w:numId w:val="2"/>
      </w:numPr>
      <w:spacing w:before="50" w:beforeLines="50" w:after="50" w:afterLines="50" w:line="240" w:lineRule="auto"/>
      <w:jc w:val="center"/>
      <w:outlineLvl w:val="0"/>
    </w:pPr>
    <w:rPr>
      <w:b/>
      <w:sz w:val="36"/>
    </w:rPr>
  </w:style>
  <w:style w:type="paragraph" w:customStyle="1" w:styleId="8">
    <w:name w:val="01、普通正文"/>
    <w:basedOn w:val="1"/>
    <w:qFormat/>
    <w:uiPriority w:val="0"/>
    <w:pPr>
      <w:wordWrap w:val="0"/>
      <w:topLinePunct/>
    </w:pPr>
    <w:rPr>
      <w:snapToGrid w:val="0"/>
    </w:rPr>
  </w:style>
  <w:style w:type="paragraph" w:customStyle="1" w:styleId="9">
    <w:name w:val="02、首行缩进2字符正文"/>
    <w:basedOn w:val="1"/>
    <w:qFormat/>
    <w:uiPriority w:val="0"/>
    <w:pPr>
      <w:wordWrap w:val="0"/>
      <w:topLinePunct/>
      <w:ind w:firstLine="480" w:firstLineChars="200"/>
    </w:pPr>
  </w:style>
  <w:style w:type="paragraph" w:customStyle="1" w:styleId="10">
    <w:name w:val="00、封面正文(与其他内容无关的格式)"/>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2026-06-05T03:06:00Z</dcterms:created>
  <dc:creator>果雨</dc:creator>
  <cp:lastModifiedBy>果雨</cp:lastModifiedBy>
  <dcterms:modified xsi:type="dcterms:W3CDTF">2026-06-05T03:07:36Z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69519C1C233D42A387DC42D2747C93B3_11</vt:lpwstr>
  </property>
  <property fmtid="{D5CDD505-2E9C-101B-9397-08002B2CF9AE}" pid="4" name="KSOTemplateDocerSaveRecord">
    <vt:lpwstr>eyJoZGlkIjoiYWRjNDY1YmYyZDI0NGQzZDdjNDVmMzkwOGI3NjRiNTEiLCJ1c2VySWQiOiIyNTExNTI5MjQifQ==</vt:lpwstr>
  </property>
</Properties>
</file>